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A2C3B" w14:textId="1EFE91E0" w:rsidR="0063600C" w:rsidRDefault="7C451456" w:rsidP="7C451456">
      <w:pPr>
        <w:jc w:val="center"/>
      </w:pPr>
      <w:r w:rsidRPr="7C451456">
        <w:rPr>
          <w:b/>
          <w:bCs/>
          <w:sz w:val="56"/>
          <w:szCs w:val="56"/>
        </w:rPr>
        <w:t xml:space="preserve">Stuff to Know for Econ Test </w:t>
      </w:r>
      <w:proofErr w:type="spellStart"/>
      <w:r w:rsidRPr="7C451456">
        <w:rPr>
          <w:b/>
          <w:bCs/>
          <w:sz w:val="56"/>
          <w:szCs w:val="56"/>
        </w:rPr>
        <w:t>Chs</w:t>
      </w:r>
      <w:proofErr w:type="spellEnd"/>
      <w:r w:rsidRPr="7C451456">
        <w:rPr>
          <w:b/>
          <w:bCs/>
          <w:sz w:val="56"/>
          <w:szCs w:val="56"/>
        </w:rPr>
        <w:t xml:space="preserve"> 1-3</w:t>
      </w:r>
    </w:p>
    <w:p w14:paraId="714940CF" w14:textId="40C6AB64" w:rsidR="7C451456" w:rsidRDefault="7C451456" w:rsidP="7C451456">
      <w:pPr>
        <w:jc w:val="center"/>
      </w:pPr>
    </w:p>
    <w:p w14:paraId="1D6A43EA" w14:textId="74F9CB11" w:rsidR="7C451456" w:rsidRDefault="7C451456" w:rsidP="7C451456">
      <w:pPr>
        <w:pStyle w:val="ListParagraph"/>
        <w:numPr>
          <w:ilvl w:val="0"/>
          <w:numId w:val="1"/>
        </w:numPr>
        <w:rPr>
          <w:sz w:val="40"/>
          <w:szCs w:val="40"/>
        </w:rPr>
      </w:pPr>
      <w:r w:rsidRPr="7C451456">
        <w:rPr>
          <w:sz w:val="40"/>
          <w:szCs w:val="40"/>
        </w:rPr>
        <w:t>Know what gives a product or service value</w:t>
      </w:r>
    </w:p>
    <w:p w14:paraId="796ABF01" w14:textId="1F0D82AB" w:rsidR="7C451456" w:rsidRDefault="7C451456" w:rsidP="7C451456">
      <w:pPr>
        <w:pStyle w:val="ListParagraph"/>
        <w:numPr>
          <w:ilvl w:val="0"/>
          <w:numId w:val="1"/>
        </w:numPr>
        <w:rPr>
          <w:sz w:val="40"/>
          <w:szCs w:val="40"/>
        </w:rPr>
      </w:pPr>
      <w:r w:rsidRPr="7C451456">
        <w:rPr>
          <w:sz w:val="40"/>
          <w:szCs w:val="40"/>
        </w:rPr>
        <w:t>Understand how externalities work and examples of both positive and negative externalities</w:t>
      </w:r>
    </w:p>
    <w:p w14:paraId="4EA3250E" w14:textId="1295915D" w:rsidR="7C451456" w:rsidRDefault="7C451456" w:rsidP="7C451456">
      <w:pPr>
        <w:pStyle w:val="ListParagraph"/>
        <w:numPr>
          <w:ilvl w:val="0"/>
          <w:numId w:val="1"/>
        </w:numPr>
        <w:rPr>
          <w:sz w:val="40"/>
          <w:szCs w:val="40"/>
        </w:rPr>
      </w:pPr>
      <w:r w:rsidRPr="7C451456">
        <w:rPr>
          <w:sz w:val="40"/>
          <w:szCs w:val="40"/>
        </w:rPr>
        <w:t>Understand what tradeoffs and opportunity costs are and what it means to think at the margin</w:t>
      </w:r>
    </w:p>
    <w:p w14:paraId="374AFBE5" w14:textId="6CA6BB2D" w:rsidR="7C451456" w:rsidRDefault="7C451456" w:rsidP="7C451456">
      <w:pPr>
        <w:pStyle w:val="ListParagraph"/>
        <w:numPr>
          <w:ilvl w:val="0"/>
          <w:numId w:val="1"/>
        </w:numPr>
        <w:rPr>
          <w:sz w:val="40"/>
          <w:szCs w:val="40"/>
        </w:rPr>
      </w:pPr>
      <w:r w:rsidRPr="7C451456">
        <w:rPr>
          <w:sz w:val="40"/>
          <w:szCs w:val="40"/>
        </w:rPr>
        <w:t>Know the circular flow model of a "mixed" economy</w:t>
      </w:r>
    </w:p>
    <w:p w14:paraId="2204EF32" w14:textId="7F36A853" w:rsidR="7C451456" w:rsidRDefault="7C451456" w:rsidP="7C451456">
      <w:pPr>
        <w:pStyle w:val="ListParagraph"/>
        <w:numPr>
          <w:ilvl w:val="0"/>
          <w:numId w:val="1"/>
        </w:numPr>
        <w:rPr>
          <w:sz w:val="40"/>
          <w:szCs w:val="40"/>
        </w:rPr>
      </w:pPr>
      <w:r w:rsidRPr="7C451456">
        <w:rPr>
          <w:sz w:val="40"/>
          <w:szCs w:val="40"/>
        </w:rPr>
        <w:t xml:space="preserve">Understand how the marketplace can </w:t>
      </w:r>
      <w:proofErr w:type="spellStart"/>
      <w:r w:rsidRPr="7C451456">
        <w:rPr>
          <w:sz w:val="40"/>
          <w:szCs w:val="40"/>
        </w:rPr>
        <w:t>self regulate</w:t>
      </w:r>
      <w:proofErr w:type="spellEnd"/>
      <w:r w:rsidR="008523FE">
        <w:rPr>
          <w:sz w:val="40"/>
          <w:szCs w:val="40"/>
        </w:rPr>
        <w:t xml:space="preserve"> itself and why the government</w:t>
      </w:r>
      <w:bookmarkStart w:id="0" w:name="_GoBack"/>
      <w:bookmarkEnd w:id="0"/>
      <w:r w:rsidRPr="7C451456">
        <w:rPr>
          <w:sz w:val="40"/>
          <w:szCs w:val="40"/>
        </w:rPr>
        <w:t xml:space="preserve"> sometimes feels it must step in</w:t>
      </w:r>
    </w:p>
    <w:p w14:paraId="3914585C" w14:textId="64EB6326" w:rsidR="7C451456" w:rsidRDefault="7C451456" w:rsidP="7C451456">
      <w:pPr>
        <w:pStyle w:val="ListParagraph"/>
        <w:numPr>
          <w:ilvl w:val="0"/>
          <w:numId w:val="1"/>
        </w:numPr>
        <w:rPr>
          <w:sz w:val="40"/>
          <w:szCs w:val="40"/>
        </w:rPr>
      </w:pPr>
      <w:r w:rsidRPr="7C451456">
        <w:rPr>
          <w:sz w:val="40"/>
          <w:szCs w:val="40"/>
        </w:rPr>
        <w:t>Know the advantages of the free market and the basic principles of free enterprise (efficiency, freedom, growth and additional goods for free market and profit motive, open opportunity and economic rights for free enterprise)</w:t>
      </w:r>
    </w:p>
    <w:p w14:paraId="7ECCED15" w14:textId="7C5E7D35" w:rsidR="7C451456" w:rsidRDefault="7C451456" w:rsidP="7C451456">
      <w:pPr>
        <w:pStyle w:val="ListParagraph"/>
        <w:numPr>
          <w:ilvl w:val="0"/>
          <w:numId w:val="1"/>
        </w:numPr>
        <w:rPr>
          <w:sz w:val="40"/>
          <w:szCs w:val="40"/>
        </w:rPr>
      </w:pPr>
      <w:r w:rsidRPr="7C451456">
        <w:rPr>
          <w:sz w:val="40"/>
          <w:szCs w:val="40"/>
        </w:rPr>
        <w:t>Understand what public goods are and how they may lead to the free rider problem</w:t>
      </w:r>
    </w:p>
    <w:p w14:paraId="560038EC" w14:textId="25AD8CD4" w:rsidR="7C451456" w:rsidRDefault="7C451456" w:rsidP="7C451456">
      <w:pPr>
        <w:pStyle w:val="ListParagraph"/>
        <w:numPr>
          <w:ilvl w:val="0"/>
          <w:numId w:val="1"/>
        </w:numPr>
        <w:rPr>
          <w:sz w:val="40"/>
          <w:szCs w:val="40"/>
        </w:rPr>
      </w:pPr>
      <w:r w:rsidRPr="7C451456">
        <w:rPr>
          <w:sz w:val="40"/>
          <w:szCs w:val="40"/>
        </w:rPr>
        <w:t>Know the different types of economic systems (free market, centrally planned or command and mixed) and how we decide which type is used (focus on the questions of who makes, how many, etc.)</w:t>
      </w:r>
    </w:p>
    <w:p w14:paraId="52DEB94B" w14:textId="6B153BE9" w:rsidR="7C451456" w:rsidRDefault="7C451456" w:rsidP="7C451456">
      <w:pPr>
        <w:pStyle w:val="ListParagraph"/>
        <w:numPr>
          <w:ilvl w:val="0"/>
          <w:numId w:val="1"/>
        </w:numPr>
        <w:rPr>
          <w:sz w:val="40"/>
          <w:szCs w:val="40"/>
        </w:rPr>
      </w:pPr>
      <w:r w:rsidRPr="7C451456">
        <w:rPr>
          <w:sz w:val="40"/>
          <w:szCs w:val="40"/>
        </w:rPr>
        <w:lastRenderedPageBreak/>
        <w:t>Know the four factors of production</w:t>
      </w:r>
    </w:p>
    <w:p w14:paraId="533EBEC7" w14:textId="38D18F6B" w:rsidR="7C451456" w:rsidRDefault="7C451456" w:rsidP="7C451456">
      <w:pPr>
        <w:pStyle w:val="ListParagraph"/>
        <w:numPr>
          <w:ilvl w:val="0"/>
          <w:numId w:val="1"/>
        </w:numPr>
        <w:rPr>
          <w:sz w:val="40"/>
          <w:szCs w:val="40"/>
        </w:rPr>
      </w:pPr>
      <w:r w:rsidRPr="7C451456">
        <w:rPr>
          <w:sz w:val="40"/>
          <w:szCs w:val="40"/>
        </w:rPr>
        <w:t>Standard of living, scarcity, capital, thinking at the margin, production possibilities curves, socialism, laissez-faire, consumer sovereignty, macroeconomics, business cycles</w:t>
      </w:r>
    </w:p>
    <w:sectPr w:rsidR="7C451456"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6085B"/>
    <w:multiLevelType w:val="hybridMultilevel"/>
    <w:tmpl w:val="9056BB8E"/>
    <w:lvl w:ilvl="0" w:tplc="C79C4E9C">
      <w:start w:val="1"/>
      <w:numFmt w:val="bullet"/>
      <w:lvlText w:val=""/>
      <w:lvlJc w:val="left"/>
      <w:pPr>
        <w:ind w:left="720" w:hanging="360"/>
      </w:pPr>
      <w:rPr>
        <w:rFonts w:ascii="Symbol" w:hAnsi="Symbol" w:hint="default"/>
      </w:rPr>
    </w:lvl>
    <w:lvl w:ilvl="1" w:tplc="4574F808">
      <w:start w:val="1"/>
      <w:numFmt w:val="bullet"/>
      <w:lvlText w:val="o"/>
      <w:lvlJc w:val="left"/>
      <w:pPr>
        <w:ind w:left="1440" w:hanging="360"/>
      </w:pPr>
      <w:rPr>
        <w:rFonts w:ascii="Courier New" w:hAnsi="Courier New" w:hint="default"/>
      </w:rPr>
    </w:lvl>
    <w:lvl w:ilvl="2" w:tplc="160894DC">
      <w:start w:val="1"/>
      <w:numFmt w:val="bullet"/>
      <w:lvlText w:val=""/>
      <w:lvlJc w:val="left"/>
      <w:pPr>
        <w:ind w:left="2160" w:hanging="360"/>
      </w:pPr>
      <w:rPr>
        <w:rFonts w:ascii="Wingdings" w:hAnsi="Wingdings" w:hint="default"/>
      </w:rPr>
    </w:lvl>
    <w:lvl w:ilvl="3" w:tplc="32F2E04C">
      <w:start w:val="1"/>
      <w:numFmt w:val="bullet"/>
      <w:lvlText w:val=""/>
      <w:lvlJc w:val="left"/>
      <w:pPr>
        <w:ind w:left="2880" w:hanging="360"/>
      </w:pPr>
      <w:rPr>
        <w:rFonts w:ascii="Symbol" w:hAnsi="Symbol" w:hint="default"/>
      </w:rPr>
    </w:lvl>
    <w:lvl w:ilvl="4" w:tplc="6218A130">
      <w:start w:val="1"/>
      <w:numFmt w:val="bullet"/>
      <w:lvlText w:val="o"/>
      <w:lvlJc w:val="left"/>
      <w:pPr>
        <w:ind w:left="3600" w:hanging="360"/>
      </w:pPr>
      <w:rPr>
        <w:rFonts w:ascii="Courier New" w:hAnsi="Courier New" w:hint="default"/>
      </w:rPr>
    </w:lvl>
    <w:lvl w:ilvl="5" w:tplc="4052E5A0">
      <w:start w:val="1"/>
      <w:numFmt w:val="bullet"/>
      <w:lvlText w:val=""/>
      <w:lvlJc w:val="left"/>
      <w:pPr>
        <w:ind w:left="4320" w:hanging="360"/>
      </w:pPr>
      <w:rPr>
        <w:rFonts w:ascii="Wingdings" w:hAnsi="Wingdings" w:hint="default"/>
      </w:rPr>
    </w:lvl>
    <w:lvl w:ilvl="6" w:tplc="CC50BA4A">
      <w:start w:val="1"/>
      <w:numFmt w:val="bullet"/>
      <w:lvlText w:val=""/>
      <w:lvlJc w:val="left"/>
      <w:pPr>
        <w:ind w:left="5040" w:hanging="360"/>
      </w:pPr>
      <w:rPr>
        <w:rFonts w:ascii="Symbol" w:hAnsi="Symbol" w:hint="default"/>
      </w:rPr>
    </w:lvl>
    <w:lvl w:ilvl="7" w:tplc="4754DE04">
      <w:start w:val="1"/>
      <w:numFmt w:val="bullet"/>
      <w:lvlText w:val="o"/>
      <w:lvlJc w:val="left"/>
      <w:pPr>
        <w:ind w:left="5760" w:hanging="360"/>
      </w:pPr>
      <w:rPr>
        <w:rFonts w:ascii="Courier New" w:hAnsi="Courier New" w:hint="default"/>
      </w:rPr>
    </w:lvl>
    <w:lvl w:ilvl="8" w:tplc="FC9EFFC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08523FE"/>
    <w:rsid w:val="00E533C6"/>
    <w:rsid w:val="7C451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169</Words>
  <Characters>965</Characters>
  <Application>Microsoft Office Word</Application>
  <DocSecurity>0</DocSecurity>
  <Lines>8</Lines>
  <Paragraphs>2</Paragraphs>
  <ScaleCrop>false</ScaleCrop>
  <Company>CVUSD</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Jeffrey</dc:creator>
  <cp:lastModifiedBy>Allen, Jeffrey</cp:lastModifiedBy>
  <cp:revision>3</cp:revision>
  <dcterms:created xsi:type="dcterms:W3CDTF">2015-09-11T14:11:00Z</dcterms:created>
  <dcterms:modified xsi:type="dcterms:W3CDTF">2018-01-18T15:53:00Z</dcterms:modified>
</cp:coreProperties>
</file>